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Политика конфиденциальности сайта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http://spspasenie.ru/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(далее по тексту - Сайт)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Настоящая Политика конфиденциальности персональной информации (далее — Политика) действует в отношении всей информации, которую Сайт   ( могут получить о пользователе во время использования им сайта. Согласие пользователя на предоставление персональной информации, данное им в соответствии с настоящей Политикой в рамках отношений с одним из лиц, входящих , распространяется на все лица. Использование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Персональная информация пользователей, которую получает и обрабатывает Сайт.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рамках настоящей Политики под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персональной информацией пользователя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понимаются: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1.1.1.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Персональная информация, которую пользователь предоставляет о себе самостоятельно заполнении форм обратной связи, включая персональные данные пользователя. Обязательная для предоставления Сервисов (оказания услуг) информация помечена специальнымобразом. Иная информация предоставляется пользователем на его усмотрение.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1.1.2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Данные, которые автоматически передаются в процессе их использования с помощью установленного на устройстве пользователя программного обеспечения, в том числе IP-адрес, информация из cookie, информация о браузере пользователя (или иной программе, с помощью которой    осуществляется доступ к Сервисам), время доступа, адрес запрашиваемой страницы.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Настоящая Политика применима только к Сайту. Сайт не контролирует и не несет ответственность за сайты третьих лиц, на которые пользователь может перейти по ссылкам, доступным на Сайте, в том числе в результатах поиска. На сайтах третьих лиц у пользователя може т собираться или запрашиваться иная персональная информация, а также могут совершаться иные действия.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1.3.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Сайт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Сайт исходит из того, что пользователь 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Цели сбора и обработки персональной информации пользователей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2.1.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Сайт   собирает и хранит только те персональные данные, которые необходимы для предоставления и оказания услуг (исполнения соглашений и договоров с пользователем).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Персональную информацию пользователя Сайт может использовать в следующих целях: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2.2.1.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Идентификация стороны в рамках соглашений и договоров с владельцем Сайта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2.2.2.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Предоставление пользователю персонализированных услуг;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2.2.3.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Связь с пользователем, в том числе направление уведомлений, запросов и информации, касающихся использования Сервисов, оказания услуг, а также обработка запросов и заявок от пользователя;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2.2.4.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Улучшение качества, удобства их использования, разработка услуг;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2.2.5.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Таргетирование рекламных материалов;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2.2.6.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Проведение статистических и иных исследований на основе обезличенных данных.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Условия обработки персональной информации пользователя и её передачи третьим лицам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3.1.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Сайт хранит персональную информацию пользователей в соответствии с внутренними регламентами конкретных сервисов Сайта, а также в соответствии с регламентом компании, осуществляющей техническую поддержку Сайта.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определённая часть его персональной информации становится общедоступной.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3.3.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Сайт   вправе передать персональную информацию пользователя третьим лицам в следующих случаях: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3.3.1.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Пользователь выразил свое согласие на такие действия;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3.3.2.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Передача необходима в рамках использования пользователем определенного Сервиса либо для оказания услуги пользователю;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3.3.3.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Передача предусмотрена российским или иным применимым законодательством в рамках установленной законодательством процедуры;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3.3.4.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3.3.5.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целях обеспечения возможности защиты прав и законных интересов Сайта или третьих лиц в случаях, когда пользователь нарушает Пользовательское соглашение сервисов Сайта.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обработке персональных данных пользователей Сайт руководствуется Федеральным законом РФ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персональных данных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Изменение пользователем персональной информации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Меры, применяемые для защиты персональной информации пользователей.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Сайт  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Изменение Политики конфиденциальности. Применимое законодательство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6.1.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Сайт  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настоящей Политике и отношениям между пользователем и Сайтом, возникающим в связи с применением Политики конфиденциальности, применяется право Российской Федерации.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spspasenie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